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lang w:eastAsia="pl-PL"/>
        </w:rPr>
        <w:t>Za</w:t>
      </w:r>
      <w:r w:rsidRPr="005D551C">
        <w:rPr>
          <w:rFonts w:ascii="TimesNewRoman,Bold" w:eastAsia="Times New Roman" w:hAnsi="TimesNewRoman,Bold" w:cs="TimesNewRoman,Bold"/>
          <w:b/>
          <w:bCs/>
          <w:lang w:eastAsia="pl-PL"/>
        </w:rPr>
        <w:t>ł</w:t>
      </w:r>
      <w:r w:rsidRPr="005D551C">
        <w:rPr>
          <w:rFonts w:ascii="Times New Roman" w:eastAsia="Times New Roman" w:hAnsi="Times New Roman" w:cs="Times New Roman"/>
          <w:b/>
          <w:bCs/>
          <w:lang w:eastAsia="pl-PL"/>
        </w:rPr>
        <w:t>ącznik Nr 3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UMOWY   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dniu …..………. we Włodawie pomiędzy: 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Powia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 Włodawskim, 22-200 Włodawa,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Al. J. Piłsudskiego 24, NIP 565-14-37-752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którego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</w:t>
      </w:r>
      <w:r w:rsidRPr="005D551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Dróg Powia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towych we Włodawie, 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22-200 Włodawa, ul. Lubelska 60</w:t>
      </w:r>
      <w:r w:rsidRPr="005D55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5D551C" w:rsidRPr="005D551C" w:rsidRDefault="005D551C" w:rsidP="005D551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Panią inż. Wiesławę Kadrow - Dyrektora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zwanym</w:t>
      </w:r>
      <w:proofErr w:type="gramEnd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dalej „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……………………………………..  </w:t>
      </w:r>
      <w:proofErr w:type="gramStart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siedzibą w ……………………………………..… 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wpisanym do Krajowego Rejestru </w:t>
      </w:r>
      <w:proofErr w:type="gramStart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Sądowego  pod</w:t>
      </w:r>
      <w:proofErr w:type="gramEnd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numerem: …………………………..…. 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NIP: …..……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  Regon: …..……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…….  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reprezentowanym</w:t>
      </w:r>
      <w:proofErr w:type="gramEnd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przez:</w:t>
      </w:r>
    </w:p>
    <w:p w:rsidR="005D551C" w:rsidRPr="005D551C" w:rsidRDefault="005D551C" w:rsidP="005D5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:rsidR="005D551C" w:rsidRPr="005D551C" w:rsidRDefault="005D551C" w:rsidP="005D5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:rsidR="005D551C" w:rsidRPr="005D551C" w:rsidRDefault="005D551C" w:rsidP="005D551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zwanym</w:t>
      </w:r>
      <w:proofErr w:type="gramEnd"/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/zwaną dalej „</w:t>
      </w:r>
      <w:r w:rsidRPr="005D55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Wykonawcą</w:t>
      </w:r>
      <w:r w:rsidRPr="005D55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”,</w:t>
      </w:r>
    </w:p>
    <w:p w:rsidR="005D551C" w:rsidRPr="005D551C" w:rsidRDefault="005D551C" w:rsidP="005D55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Calibri" w:hAnsi="Times New Roman" w:cs="Times New Roman"/>
          <w:sz w:val="24"/>
          <w:szCs w:val="24"/>
          <w:lang w:eastAsia="pl-PL"/>
        </w:rPr>
        <w:t>została</w:t>
      </w:r>
      <w:proofErr w:type="gramEnd"/>
      <w:r w:rsidRPr="005D55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zawarta umowa następującej treści: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D551C" w:rsidRPr="005D551C" w:rsidRDefault="005D551C" w:rsidP="005D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do wykonania zamówienia: „</w:t>
      </w:r>
      <w:r w:rsidRPr="005D55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Wycinka </w:t>
      </w:r>
      <w:proofErr w:type="spellStart"/>
      <w:r w:rsidRPr="005D55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zakrzaczeń</w:t>
      </w:r>
      <w:proofErr w:type="spellEnd"/>
      <w:r w:rsidRPr="005D55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pasów drogowych”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powiatowych </w:t>
      </w:r>
      <w:r w:rsidRPr="005D55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administrowanych przez Zarząd Dróg Powiatowych we Włodawie.</w:t>
      </w:r>
    </w:p>
    <w:p w:rsidR="005D551C" w:rsidRPr="005D551C" w:rsidRDefault="005D551C" w:rsidP="005D55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odcinków dróg planowanych do wycinki zawiera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5D551C" w:rsidRPr="005D551C" w:rsidRDefault="005D551C" w:rsidP="005D55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Przewidywana ilość powierzchni zakrzaczonej wynosi 250.000 </w:t>
      </w:r>
      <w:proofErr w:type="gramStart"/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proofErr w:type="gramEnd"/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2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usługi obejmuje: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wycinkę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samosiejek na całej szerokości pasa drogowego, na wskazanych odcinkach dróg, z uwzględnieniem poboczy, skarp, rowów oraz przeciwskarp,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karczowanie </w:t>
      </w:r>
      <w:proofErr w:type="spellStart"/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usunięcie karpin do poziomu gruntu, 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uprzątnięcie wyciętych krzewów, samosiejek i gałęzi poprzez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rozdrobnienie                w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rębakach i zagospodarowanie ich w sposób zgodny z Ustawą z dnia 14 grudnia 2012 r. o odpadach (Dz. U. z 2018 r.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21 ) 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Ustawą z dnia 13 września 1996 r. o utrzymaniu czystości i porządku w gminach (Dz. U. z 2017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r,  poz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1289 z </w:t>
      </w:r>
      <w:proofErr w:type="spell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uprzątnięcie pasa drogowego z konarów i gałęzi. </w:t>
      </w:r>
    </w:p>
    <w:p w:rsidR="005D551C" w:rsidRPr="005D551C" w:rsidRDefault="005D551C" w:rsidP="005D55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rejonie prowadzonych prac bezpiecznych warunków ruchu drogowego i pieszego.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składowania i pozostawiania na poboczu drogi gałęzi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         z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wycinki na okres nocny i poza oznakowany teren na którym prowadzone są bieżące roboty.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palenia wyciętych gałęzi na miejscu robót.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należy wykonać zgodnie ze specyfikacją techniczną wykonania i odbioru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 w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gwarantujący należytą jakość. </w:t>
      </w:r>
    </w:p>
    <w:p w:rsidR="005D551C" w:rsidRPr="005D551C" w:rsidRDefault="005D551C" w:rsidP="005D551C">
      <w:pPr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wszystkie niezbędne materiały, środki transportowe, sprzęt oraz osoby niezbędne do realizacji zamówienia.</w:t>
      </w: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Wykonawcy przez Zamawiającego odcinków pasów drogowych nastąpi protokołem w ciągu 3 dni od daty podpisania umowy. Wykonawca przystąpi do realizacji usług po protokolarnym przekazaniu pasa drogowego. 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przekazaniu pasa drogowego, z przyczyn leżących po stronie Wykonawcy, nie może być podstawą do zmiany terminu wykonania zamówienia. 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przekazania pasa drogowego, Wykonawca odpowiada za warunki bezpieczeństwa w strefie prowadzonych prac będących przedmiotem niniejszej umowy. 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Wykonawca zgłosi Zamawiającemu na piśmie.</w:t>
      </w:r>
    </w:p>
    <w:p w:rsidR="005D551C" w:rsidRPr="005D551C" w:rsidRDefault="005D551C" w:rsidP="005D551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odbioru usługi w ciągu 7 dni od daty zgłoszenia przez Wykonawcę odbioru wykonanych prac. 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wprowadzenia organizacji ruchu na czas prowadzenia robót zgodnie z zatwierdzonym projektem czasowej organizacji ruchu.  </w:t>
      </w:r>
    </w:p>
    <w:p w:rsidR="005D551C" w:rsidRPr="005D551C" w:rsidRDefault="005D551C" w:rsidP="005D551C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prawidłowe oznakowanie i zabezpieczenie miejsca prowadzonych robót w pasie drogowym.  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robót jest odpowiedzialny za ewentualne szkody powstałe w majątku własności prywatnej i publicznej wyrządzone w wyniku prowadzonych prac oraz za szkody i następstwa nieszczęśliwych wypadków dotyczące pracowników i osób trzecich, powstałe w związku z prowadzonymi pracami, w tym także ruchem pojazdów mechanicznych.</w:t>
      </w:r>
    </w:p>
    <w:p w:rsidR="005D551C" w:rsidRPr="005D551C" w:rsidRDefault="005D551C" w:rsidP="005D551C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zawarcia na własny koszt odpowiednich umów ubezpieczenia z tytułu szkód, które mogą zaistnieć w związku z określonymi zdarzeniami losowymi oraz od odpowiedzialności cywilnej na czas prowadzonych badań objętych niniejszą Umową.</w:t>
      </w:r>
    </w:p>
    <w:p w:rsidR="005D551C" w:rsidRPr="005D551C" w:rsidRDefault="005D551C" w:rsidP="005D5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 w terminie do dnia 15 maja 2018 r.  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5D551C" w:rsidRPr="005D551C" w:rsidRDefault="005D551C" w:rsidP="005D55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Wynagrodzenie Wykonawcy za realizację usługi będzie równe iloczynowi odpowiedniej ceny </w:t>
      </w:r>
      <w:proofErr w:type="gramStart"/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jednostkowej </w:t>
      </w:r>
      <w:r w:rsidRPr="005D551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i</w:t>
      </w:r>
      <w:proofErr w:type="gramEnd"/>
      <w:r w:rsidRPr="005D551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powierzchni wykonanej usługi  potwierdzonej 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przez Zamawiającego. </w:t>
      </w:r>
    </w:p>
    <w:p w:rsidR="005D551C" w:rsidRPr="005D551C" w:rsidRDefault="005D551C" w:rsidP="005D55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wyniku przeprowadzonego postępowania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jednostkowa cena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ofertowa 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za</w:t>
      </w:r>
      <w:proofErr w:type="gramEnd"/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wykonaną </w:t>
      </w:r>
      <w:r w:rsidRPr="005D551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usługę wynosi netto ……… zł.</w:t>
      </w:r>
    </w:p>
    <w:p w:rsidR="005D551C" w:rsidRPr="005D551C" w:rsidRDefault="005D551C" w:rsidP="005D551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maksymalna wartość umowy wynosi:</w:t>
      </w:r>
    </w:p>
    <w:p w:rsidR="005D551C" w:rsidRPr="005D551C" w:rsidRDefault="005D551C" w:rsidP="005D551C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  …………..</w:t>
      </w:r>
    </w:p>
    <w:p w:rsidR="005D551C" w:rsidRPr="005D551C" w:rsidRDefault="005D551C" w:rsidP="005D551C">
      <w:pPr>
        <w:numPr>
          <w:ilvl w:val="0"/>
          <w:numId w:val="17"/>
        </w:numPr>
        <w:tabs>
          <w:tab w:val="left" w:pos="1134"/>
        </w:tabs>
        <w:spacing w:after="0"/>
        <w:ind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8%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  …………..   </w:t>
      </w:r>
    </w:p>
    <w:p w:rsidR="005D551C" w:rsidRPr="005D551C" w:rsidRDefault="005D551C" w:rsidP="005D551C">
      <w:pPr>
        <w:numPr>
          <w:ilvl w:val="0"/>
          <w:numId w:val="17"/>
        </w:numPr>
        <w:tabs>
          <w:tab w:val="left" w:pos="1134"/>
        </w:tabs>
        <w:spacing w:after="0"/>
        <w:ind w:firstLine="4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proofErr w:type="gramEnd"/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–  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</w:t>
      </w:r>
    </w:p>
    <w:p w:rsidR="005D551C" w:rsidRPr="005D551C" w:rsidRDefault="005D551C" w:rsidP="005D551C">
      <w:pPr>
        <w:tabs>
          <w:tab w:val="left" w:pos="1134"/>
        </w:tabs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Słownie:………………………………………….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przekaże wynagrodzenie na rzecz Wykonawcy, na jego konto w banku...….     Nr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konta…………  w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30 dni od daty dostarczenia Zamawiającemu prawidłowo wystawionej faktury, na podstawie </w:t>
      </w:r>
      <w:proofErr w:type="spell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protokółu</w:t>
      </w:r>
      <w:proofErr w:type="spell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usług podpisanego przez obie strony.</w:t>
      </w:r>
    </w:p>
    <w:p w:rsidR="005D551C" w:rsidRPr="005D551C" w:rsidRDefault="005D551C" w:rsidP="005D551C">
      <w:pPr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przysługiwać będą ustawowe odsetki z tytułu nieterminowego regulowania należności za wykonanie przedmiotu zamówienia.</w:t>
      </w:r>
    </w:p>
    <w:p w:rsidR="005D551C" w:rsidRPr="005D551C" w:rsidRDefault="005D551C" w:rsidP="005D551C">
      <w:pPr>
        <w:numPr>
          <w:ilvl w:val="1"/>
          <w:numId w:val="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faktury wystawionej przez Wykonawcę w związku z realizacją niniejszej umowy, jako Nabywca będzie figurował: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Włodawski,</w:t>
      </w: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22-200 Włodawa, Al. J. Piłsudskiego 24, NIP 565-14-37-752, 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Odbiorca</w:t>
      </w:r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Zarząd Dróg </w:t>
      </w:r>
      <w:proofErr w:type="gramStart"/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Powiatowych,       22-200 Włodawa</w:t>
      </w:r>
      <w:proofErr w:type="gramEnd"/>
      <w:r w:rsidRPr="005D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ul. Lubelska 60. </w:t>
      </w:r>
      <w:r w:rsidRPr="005D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551C" w:rsidRPr="005D551C" w:rsidRDefault="005D551C" w:rsidP="005D551C">
      <w:pPr>
        <w:numPr>
          <w:ilvl w:val="1"/>
          <w:numId w:val="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uprawniony do otrzymania faktur VAT i upoważnia Wykonawcę do wystawiania faktur VAT bez podpisu Zamawiającego.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upoważnia do kontaktów z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 ……………   tel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………….… </w:t>
      </w:r>
    </w:p>
    <w:p w:rsidR="005D551C" w:rsidRPr="005D551C" w:rsidRDefault="005D551C" w:rsidP="005D551C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do nadzoru nad wykonywaniem usługi oraz do potwierdzania wykonanej ilości usług Andrzej Hauzer – Kierownik Obwodu Drogowego tel. ………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D551C" w:rsidRPr="005D551C" w:rsidRDefault="005D551C" w:rsidP="005D5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w wykonaniu zamówienia, Wykonawca jest zobowiązany do ich usunięcia w ciągu 3 dni od daty powiadomienia Wykonawcy o zaistniałych wadach. </w:t>
      </w:r>
    </w:p>
    <w:p w:rsidR="005D551C" w:rsidRPr="005D551C" w:rsidRDefault="005D551C" w:rsidP="005D5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lub nienależyte wykonanie przedmiotu umowy Wykonawca zobowiązany jest do zapłacenia kar umownych w wysokości: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0,2% wartości umownej netto za każdy dzień opóźnienia w wykonaniu zamówienia,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0,5% wartości umownej netto za każdy dzień opóźnienia w usunięciu wad, licząc od ustalonego przez Zamawiającego terminu na usunięcie wad,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10 % wartości umownej netto za odstąpienie od umowy przez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          z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 leżących po stronie Wykonawcy, </w:t>
      </w:r>
    </w:p>
    <w:p w:rsidR="005D551C" w:rsidRPr="005D551C" w:rsidRDefault="005D551C" w:rsidP="005D55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wartości umownej netto za odstąpienie od umowy przez Wykonawcę (zapis ten nie stanowi uprawnienia Wykonawcy do odstąpienia od umowy za zapłatą oznaczonej sumy). 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odstąpienia od umowy, jeżeli Wykonawca: </w:t>
      </w:r>
    </w:p>
    <w:p w:rsidR="005D551C" w:rsidRPr="005D551C" w:rsidRDefault="005D551C" w:rsidP="005D551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niezgodnie z Umową, </w:t>
      </w:r>
    </w:p>
    <w:p w:rsidR="005D551C" w:rsidRPr="005D551C" w:rsidRDefault="005D551C" w:rsidP="005D551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 do wykonywania przedmiotu umowy w ciągu 5 dni od daty przekazania pasa drogowego. 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sumowania kar umownych i obciążenia Wykonawcy w ich łącznym wymiarze. </w:t>
      </w:r>
    </w:p>
    <w:p w:rsidR="005D551C" w:rsidRPr="005D551C" w:rsidRDefault="005D551C" w:rsidP="005D551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Zamawiający swoją wierzytelność, z tytułu naliczanych kar na podstawie niniejszej umowy, zaspokoi w pierwszej kolejności przez </w:t>
      </w:r>
      <w:proofErr w:type="gramStart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potrącenie                 z</w:t>
      </w:r>
      <w:proofErr w:type="gramEnd"/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Wykonawcy</w:t>
      </w:r>
      <w:r w:rsidRPr="005D55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</w:t>
      </w: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D551C" w:rsidRPr="005D551C" w:rsidRDefault="005D551C" w:rsidP="005D551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D551C" w:rsidRPr="005D551C" w:rsidRDefault="005D551C" w:rsidP="005D551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2, Wykonawca może żądać wyłącznie wynagrodzenia należnego z tytułu wykonania części umowy. 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5D551C" w:rsidRPr="005D551C" w:rsidRDefault="005D551C" w:rsidP="005D551C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treści umowy wymagają dla swej ważności formy pisemnej wyrażonej przez obie Strony. </w:t>
      </w:r>
    </w:p>
    <w:p w:rsidR="005D551C" w:rsidRPr="005D551C" w:rsidRDefault="005D551C" w:rsidP="005D551C">
      <w:pPr>
        <w:numPr>
          <w:ilvl w:val="0"/>
          <w:numId w:val="15"/>
        </w:numPr>
        <w:spacing w:after="12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niniejszej umowy, mają zastosowanie przepisy Kodeksu Cywilnego.  </w:t>
      </w: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551C" w:rsidRPr="005D551C" w:rsidRDefault="005D551C" w:rsidP="005D551C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 spory wynikające z niniejszej umowy będą rozpatrywane przez Sąd Powszechny właściwy dla Zamawiającego.</w:t>
      </w:r>
    </w:p>
    <w:p w:rsidR="005D551C" w:rsidRPr="005D551C" w:rsidRDefault="005D551C" w:rsidP="005D551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D551C" w:rsidRPr="005D551C" w:rsidRDefault="005D551C" w:rsidP="005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stanowią następujące dokumenty:</w:t>
      </w:r>
    </w:p>
    <w:p w:rsidR="005D551C" w:rsidRPr="005D551C" w:rsidRDefault="005D551C" w:rsidP="005D55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odcinków dróg.</w:t>
      </w:r>
    </w:p>
    <w:p w:rsidR="005D551C" w:rsidRPr="005D551C" w:rsidRDefault="005D551C" w:rsidP="005D55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Specyfikacja Techniczna.</w:t>
      </w:r>
    </w:p>
    <w:p w:rsidR="005D551C" w:rsidRPr="005D551C" w:rsidRDefault="005D551C" w:rsidP="005D55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5D551C" w:rsidRPr="005D551C" w:rsidRDefault="005D551C" w:rsidP="005D551C">
      <w:pPr>
        <w:autoSpaceDE w:val="0"/>
        <w:autoSpaceDN w:val="0"/>
        <w:adjustRightInd w:val="0"/>
        <w:spacing w:after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2 egzemplarzach, po 1 dla każdej ze stron.</w:t>
      </w: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D551C" w:rsidRPr="005D551C" w:rsidRDefault="005D551C" w:rsidP="005D551C">
      <w:pPr>
        <w:autoSpaceDE w:val="0"/>
        <w:autoSpaceDN w:val="0"/>
        <w:adjustRightInd w:val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proofErr w:type="gramEnd"/>
      <w:r w:rsidRPr="005D5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WYKONAWCA</w:t>
      </w:r>
    </w:p>
    <w:p w:rsidR="00225D47" w:rsidRDefault="005D551C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4C1"/>
    <w:multiLevelType w:val="hybridMultilevel"/>
    <w:tmpl w:val="02084504"/>
    <w:lvl w:ilvl="0" w:tplc="16A2B5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4CBF"/>
    <w:multiLevelType w:val="hybridMultilevel"/>
    <w:tmpl w:val="2648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F0CEC1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18B170A5"/>
    <w:multiLevelType w:val="hybridMultilevel"/>
    <w:tmpl w:val="598CD300"/>
    <w:lvl w:ilvl="0" w:tplc="5E60DE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5EB"/>
    <w:multiLevelType w:val="hybridMultilevel"/>
    <w:tmpl w:val="E91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4B72"/>
    <w:multiLevelType w:val="hybridMultilevel"/>
    <w:tmpl w:val="16285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DD5"/>
    <w:multiLevelType w:val="hybridMultilevel"/>
    <w:tmpl w:val="BABE9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6176"/>
    <w:multiLevelType w:val="hybridMultilevel"/>
    <w:tmpl w:val="5E58F07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70F7"/>
    <w:multiLevelType w:val="hybridMultilevel"/>
    <w:tmpl w:val="F576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C6035"/>
    <w:multiLevelType w:val="hybridMultilevel"/>
    <w:tmpl w:val="5070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66891"/>
    <w:multiLevelType w:val="hybridMultilevel"/>
    <w:tmpl w:val="2A6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57094"/>
    <w:multiLevelType w:val="hybridMultilevel"/>
    <w:tmpl w:val="4770F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4328"/>
    <w:multiLevelType w:val="hybridMultilevel"/>
    <w:tmpl w:val="3D28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A4C11"/>
    <w:multiLevelType w:val="hybridMultilevel"/>
    <w:tmpl w:val="91D294BA"/>
    <w:lvl w:ilvl="0" w:tplc="35AA3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55FC6"/>
    <w:multiLevelType w:val="hybridMultilevel"/>
    <w:tmpl w:val="E86C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1F9"/>
    <w:multiLevelType w:val="hybridMultilevel"/>
    <w:tmpl w:val="B152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61C78"/>
    <w:multiLevelType w:val="hybridMultilevel"/>
    <w:tmpl w:val="ADE81C38"/>
    <w:lvl w:ilvl="0" w:tplc="FC42F8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55B09"/>
    <w:multiLevelType w:val="hybridMultilevel"/>
    <w:tmpl w:val="7930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746B"/>
    <w:multiLevelType w:val="hybridMultilevel"/>
    <w:tmpl w:val="6F98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E6D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1C66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8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0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3"/>
    <w:rsid w:val="00236053"/>
    <w:rsid w:val="002C61B3"/>
    <w:rsid w:val="004325D2"/>
    <w:rsid w:val="005D551C"/>
    <w:rsid w:val="006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2018-02-26T10:32:00Z</dcterms:created>
  <dcterms:modified xsi:type="dcterms:W3CDTF">2018-02-26T10:33:00Z</dcterms:modified>
</cp:coreProperties>
</file>